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41"/>
        <w:gridCol w:w="1135"/>
        <w:gridCol w:w="1135"/>
        <w:gridCol w:w="2175"/>
      </w:tblGrid>
      <w:tr w:rsidR="007A2AC1" w:rsidTr="001554CA">
        <w:tc>
          <w:tcPr>
            <w:tcW w:w="9345" w:type="dxa"/>
            <w:gridSpan w:val="5"/>
          </w:tcPr>
          <w:p w:rsidR="007A2AC1" w:rsidRPr="006A5046" w:rsidRDefault="007A2AC1" w:rsidP="007A2AC1">
            <w:pPr>
              <w:jc w:val="center"/>
              <w:rPr>
                <w:b/>
              </w:rPr>
            </w:pPr>
            <w:r w:rsidRPr="006A5046">
              <w:rPr>
                <w:b/>
              </w:rPr>
              <w:t>Прайс на услуги</w:t>
            </w:r>
            <w:r w:rsidR="00004231">
              <w:rPr>
                <w:b/>
              </w:rPr>
              <w:t xml:space="preserve"> с 01.07.2022г.</w:t>
            </w:r>
          </w:p>
        </w:tc>
      </w:tr>
      <w:tr w:rsidR="00E22C9F" w:rsidTr="001554CA">
        <w:tc>
          <w:tcPr>
            <w:tcW w:w="559" w:type="dxa"/>
          </w:tcPr>
          <w:p w:rsidR="00E22C9F" w:rsidRDefault="00E22C9F" w:rsidP="007A2AC1">
            <w:pPr>
              <w:jc w:val="center"/>
            </w:pPr>
            <w:r>
              <w:t>№ п/п</w:t>
            </w:r>
          </w:p>
        </w:tc>
        <w:tc>
          <w:tcPr>
            <w:tcW w:w="4341" w:type="dxa"/>
          </w:tcPr>
          <w:p w:rsidR="00E22C9F" w:rsidRDefault="00726CCE" w:rsidP="007A2AC1">
            <w:pPr>
              <w:jc w:val="center"/>
            </w:pPr>
            <w:r>
              <w:t>Пакет размещения</w:t>
            </w:r>
          </w:p>
          <w:p w:rsidR="00DB5499" w:rsidRDefault="00DB5499" w:rsidP="007A2AC1">
            <w:pPr>
              <w:jc w:val="center"/>
            </w:pPr>
            <w:r>
              <w:t>Аренда (найм)</w:t>
            </w:r>
          </w:p>
        </w:tc>
        <w:tc>
          <w:tcPr>
            <w:tcW w:w="1135" w:type="dxa"/>
          </w:tcPr>
          <w:p w:rsidR="00E22C9F" w:rsidRDefault="00E22C9F" w:rsidP="007A2AC1">
            <w:pPr>
              <w:jc w:val="center"/>
            </w:pPr>
            <w:r>
              <w:t xml:space="preserve">Цена, руб. физ. </w:t>
            </w:r>
            <w:r w:rsidR="00A524D9">
              <w:t>ли</w:t>
            </w:r>
            <w:r>
              <w:t>ца</w:t>
            </w:r>
            <w:r w:rsidR="00A524D9">
              <w:t>/сут.</w:t>
            </w:r>
          </w:p>
        </w:tc>
        <w:tc>
          <w:tcPr>
            <w:tcW w:w="1135" w:type="dxa"/>
          </w:tcPr>
          <w:p w:rsidR="00E22C9F" w:rsidRDefault="00E22C9F" w:rsidP="007A2AC1">
            <w:pPr>
              <w:jc w:val="center"/>
            </w:pPr>
            <w:r>
              <w:t>Цена, руб. юр. лица</w:t>
            </w:r>
            <w:r w:rsidR="00A524D9">
              <w:t>/сут.</w:t>
            </w:r>
          </w:p>
        </w:tc>
        <w:tc>
          <w:tcPr>
            <w:tcW w:w="2175" w:type="dxa"/>
          </w:tcPr>
          <w:p w:rsidR="00E22C9F" w:rsidRDefault="00E22C9F" w:rsidP="007A2AC1">
            <w:pPr>
              <w:jc w:val="center"/>
            </w:pPr>
            <w:r>
              <w:t>Примечание</w:t>
            </w:r>
          </w:p>
          <w:p w:rsidR="00D6264F" w:rsidRPr="001554CA" w:rsidRDefault="00D6264F" w:rsidP="007A2AC1">
            <w:pPr>
              <w:jc w:val="center"/>
            </w:pPr>
            <w:r w:rsidRPr="001554CA">
              <w:t>1 номер 33 м2</w:t>
            </w:r>
          </w:p>
          <w:p w:rsidR="00D6264F" w:rsidRDefault="00A524D9" w:rsidP="007A2AC1">
            <w:pPr>
              <w:jc w:val="center"/>
            </w:pPr>
            <w:r w:rsidRPr="001554CA">
              <w:t>Весь д</w:t>
            </w:r>
            <w:r w:rsidR="00D6264F" w:rsidRPr="001554CA">
              <w:t xml:space="preserve">ом </w:t>
            </w:r>
            <w:r w:rsidRPr="001554CA">
              <w:t>75</w:t>
            </w:r>
            <w:r w:rsidR="00D6264F" w:rsidRPr="001554CA">
              <w:t xml:space="preserve"> м2</w:t>
            </w:r>
          </w:p>
        </w:tc>
      </w:tr>
      <w:tr w:rsidR="00E22C9F" w:rsidTr="001554CA">
        <w:tc>
          <w:tcPr>
            <w:tcW w:w="559" w:type="dxa"/>
          </w:tcPr>
          <w:p w:rsidR="00E22C9F" w:rsidRPr="001554CA" w:rsidRDefault="00E22C9F" w:rsidP="0074325B">
            <w:pPr>
              <w:jc w:val="center"/>
            </w:pPr>
            <w:r w:rsidRPr="001554CA">
              <w:t>1</w:t>
            </w:r>
          </w:p>
        </w:tc>
        <w:tc>
          <w:tcPr>
            <w:tcW w:w="4341" w:type="dxa"/>
          </w:tcPr>
          <w:p w:rsidR="00E22C9F" w:rsidRPr="001554CA" w:rsidRDefault="00E22C9F" w:rsidP="007A2AC1">
            <w:r w:rsidRPr="001554CA">
              <w:t>Аренда гостевого дома № 1 «Эжвайыв керка» для команд</w:t>
            </w:r>
            <w:r w:rsidR="00F211C3" w:rsidRPr="001554CA">
              <w:t>ировочных лиц при заселении от 6</w:t>
            </w:r>
            <w:r w:rsidRPr="001554CA">
              <w:t xml:space="preserve"> (один номер</w:t>
            </w:r>
            <w:r w:rsidR="00D6264F" w:rsidRPr="001554CA">
              <w:t xml:space="preserve"> 33 м2</w:t>
            </w:r>
            <w:r w:rsidRPr="001554CA">
              <w:t>) до 12 гостей (два номера</w:t>
            </w:r>
            <w:r w:rsidR="00D6264F" w:rsidRPr="001554CA">
              <w:t xml:space="preserve"> 70 м2</w:t>
            </w:r>
            <w:r w:rsidRPr="001554CA">
              <w:t>)</w:t>
            </w:r>
          </w:p>
        </w:tc>
        <w:tc>
          <w:tcPr>
            <w:tcW w:w="1135" w:type="dxa"/>
          </w:tcPr>
          <w:p w:rsidR="00E22C9F" w:rsidRPr="001554CA" w:rsidRDefault="00E22C9F" w:rsidP="007A2AC1">
            <w:pPr>
              <w:jc w:val="center"/>
            </w:pPr>
            <w:r w:rsidRPr="001554CA">
              <w:t>1000/чел</w:t>
            </w:r>
          </w:p>
        </w:tc>
        <w:tc>
          <w:tcPr>
            <w:tcW w:w="1135" w:type="dxa"/>
          </w:tcPr>
          <w:p w:rsidR="00E22C9F" w:rsidRPr="001554CA" w:rsidRDefault="00E22C9F" w:rsidP="007A2AC1">
            <w:pPr>
              <w:jc w:val="center"/>
            </w:pPr>
            <w:r w:rsidRPr="001554CA">
              <w:t>1200/чел</w:t>
            </w:r>
          </w:p>
        </w:tc>
        <w:tc>
          <w:tcPr>
            <w:tcW w:w="2175" w:type="dxa"/>
          </w:tcPr>
          <w:p w:rsidR="00E22C9F" w:rsidRPr="001554CA" w:rsidRDefault="00E22C9F" w:rsidP="007A2AC1">
            <w:r w:rsidRPr="001554CA">
              <w:t>Расчетный час 12/12, отчетные документы</w:t>
            </w:r>
          </w:p>
        </w:tc>
      </w:tr>
      <w:tr w:rsidR="00E22C9F" w:rsidTr="001554CA">
        <w:tc>
          <w:tcPr>
            <w:tcW w:w="559" w:type="dxa"/>
          </w:tcPr>
          <w:p w:rsidR="00E22C9F" w:rsidRDefault="00E22C9F" w:rsidP="0074325B">
            <w:pPr>
              <w:jc w:val="center"/>
            </w:pPr>
            <w:r>
              <w:t>2</w:t>
            </w:r>
          </w:p>
        </w:tc>
        <w:tc>
          <w:tcPr>
            <w:tcW w:w="4341" w:type="dxa"/>
          </w:tcPr>
          <w:p w:rsidR="00E22C9F" w:rsidRDefault="00E22C9F" w:rsidP="007A2AC1">
            <w:r w:rsidRPr="00894033">
              <w:t>Аренда гостевого дома № 1 «Эжвайыв керка» для команд</w:t>
            </w:r>
            <w:r>
              <w:t>ировочных лиц при заселении от 3 (один номер) до 6 гостей (два номера)</w:t>
            </w:r>
          </w:p>
        </w:tc>
        <w:tc>
          <w:tcPr>
            <w:tcW w:w="1135" w:type="dxa"/>
          </w:tcPr>
          <w:p w:rsidR="00E22C9F" w:rsidRDefault="00E22C9F" w:rsidP="007A2AC1">
            <w:pPr>
              <w:jc w:val="center"/>
            </w:pPr>
            <w:r>
              <w:t>2000/чел</w:t>
            </w:r>
          </w:p>
        </w:tc>
        <w:tc>
          <w:tcPr>
            <w:tcW w:w="1135" w:type="dxa"/>
          </w:tcPr>
          <w:p w:rsidR="00E22C9F" w:rsidRDefault="00E22C9F" w:rsidP="007A2AC1">
            <w:pPr>
              <w:jc w:val="center"/>
            </w:pPr>
            <w:r>
              <w:t>2200/чел</w:t>
            </w:r>
          </w:p>
        </w:tc>
        <w:tc>
          <w:tcPr>
            <w:tcW w:w="2175" w:type="dxa"/>
          </w:tcPr>
          <w:p w:rsidR="00E22C9F" w:rsidRDefault="00E22C9F" w:rsidP="007A2AC1">
            <w:r>
              <w:t>Расчетный час 12/12, отчетные документы</w:t>
            </w:r>
          </w:p>
        </w:tc>
      </w:tr>
      <w:tr w:rsidR="00E22C9F" w:rsidTr="001554CA">
        <w:tc>
          <w:tcPr>
            <w:tcW w:w="559" w:type="dxa"/>
          </w:tcPr>
          <w:p w:rsidR="00E22C9F" w:rsidRPr="001554CA" w:rsidRDefault="00E22C9F" w:rsidP="0074325B">
            <w:pPr>
              <w:jc w:val="center"/>
            </w:pPr>
            <w:r w:rsidRPr="001554CA">
              <w:t>3</w:t>
            </w:r>
          </w:p>
        </w:tc>
        <w:tc>
          <w:tcPr>
            <w:tcW w:w="4341" w:type="dxa"/>
          </w:tcPr>
          <w:p w:rsidR="00E22C9F" w:rsidRPr="001554CA" w:rsidRDefault="00E22C9F" w:rsidP="00894033">
            <w:r w:rsidRPr="001554CA">
              <w:t>Аренда гостевого дома № 1 «Эжвайыв керка» для командировочных лиц при заселении</w:t>
            </w:r>
            <w:r w:rsidR="001817E3" w:rsidRPr="001554CA">
              <w:t xml:space="preserve"> от 1 до </w:t>
            </w:r>
            <w:r w:rsidRPr="001554CA">
              <w:t>2 гостей в один номер</w:t>
            </w:r>
          </w:p>
        </w:tc>
        <w:tc>
          <w:tcPr>
            <w:tcW w:w="1135" w:type="dxa"/>
          </w:tcPr>
          <w:p w:rsidR="00E22C9F" w:rsidRPr="001554CA" w:rsidRDefault="00E22C9F" w:rsidP="007A2AC1">
            <w:pPr>
              <w:jc w:val="center"/>
            </w:pPr>
            <w:r w:rsidRPr="001554CA">
              <w:t>2500/чел</w:t>
            </w:r>
          </w:p>
        </w:tc>
        <w:tc>
          <w:tcPr>
            <w:tcW w:w="1135" w:type="dxa"/>
          </w:tcPr>
          <w:p w:rsidR="00E22C9F" w:rsidRPr="001554CA" w:rsidRDefault="00E22C9F" w:rsidP="007A2AC1">
            <w:pPr>
              <w:jc w:val="center"/>
            </w:pPr>
            <w:r w:rsidRPr="001554CA">
              <w:t>2700/чел</w:t>
            </w:r>
          </w:p>
        </w:tc>
        <w:tc>
          <w:tcPr>
            <w:tcW w:w="2175" w:type="dxa"/>
          </w:tcPr>
          <w:p w:rsidR="00E22C9F" w:rsidRPr="00D6264F" w:rsidRDefault="00E22C9F" w:rsidP="007A2AC1">
            <w:r w:rsidRPr="001554CA">
              <w:t>Расчетный час 12/12, отчетные документы</w:t>
            </w:r>
          </w:p>
        </w:tc>
      </w:tr>
      <w:tr w:rsidR="00E22C9F" w:rsidTr="001554CA">
        <w:tc>
          <w:tcPr>
            <w:tcW w:w="559" w:type="dxa"/>
          </w:tcPr>
          <w:p w:rsidR="00E22C9F" w:rsidRDefault="001817E3" w:rsidP="0074325B">
            <w:pPr>
              <w:jc w:val="center"/>
            </w:pPr>
            <w:r>
              <w:t>4</w:t>
            </w:r>
          </w:p>
        </w:tc>
        <w:tc>
          <w:tcPr>
            <w:tcW w:w="4341" w:type="dxa"/>
          </w:tcPr>
          <w:p w:rsidR="00E22C9F" w:rsidRPr="00E22C9F" w:rsidRDefault="001817E3" w:rsidP="001817E3">
            <w:r w:rsidRPr="001817E3">
              <w:t xml:space="preserve">Аренда гостевого дома № 1 «Эжвайыв керка» для командировочных лиц при заселении 1  гостя </w:t>
            </w:r>
            <w:r>
              <w:t>в гостевой дом (дом полностью в распоряжении 1 гостя)</w:t>
            </w:r>
          </w:p>
        </w:tc>
        <w:tc>
          <w:tcPr>
            <w:tcW w:w="1135" w:type="dxa"/>
          </w:tcPr>
          <w:p w:rsidR="00E22C9F" w:rsidRDefault="001817E3" w:rsidP="00E22C9F">
            <w:pPr>
              <w:jc w:val="center"/>
            </w:pPr>
            <w:r>
              <w:t>4000/чел</w:t>
            </w:r>
          </w:p>
        </w:tc>
        <w:tc>
          <w:tcPr>
            <w:tcW w:w="1135" w:type="dxa"/>
          </w:tcPr>
          <w:p w:rsidR="00E22C9F" w:rsidRDefault="001817E3" w:rsidP="007A2AC1">
            <w:pPr>
              <w:jc w:val="center"/>
            </w:pPr>
            <w:r>
              <w:t>6000/чел</w:t>
            </w:r>
          </w:p>
        </w:tc>
        <w:tc>
          <w:tcPr>
            <w:tcW w:w="2175" w:type="dxa"/>
          </w:tcPr>
          <w:p w:rsidR="00E22C9F" w:rsidRPr="00E22C9F" w:rsidRDefault="001817E3" w:rsidP="007A2AC1">
            <w:r w:rsidRPr="001817E3">
              <w:t>Расчетный час 12/12, отчетные документы</w:t>
            </w:r>
          </w:p>
        </w:tc>
      </w:tr>
      <w:tr w:rsidR="005A4808" w:rsidTr="001554CA">
        <w:tc>
          <w:tcPr>
            <w:tcW w:w="559" w:type="dxa"/>
          </w:tcPr>
          <w:p w:rsidR="005A4808" w:rsidRDefault="005A4808" w:rsidP="0074325B">
            <w:pPr>
              <w:jc w:val="center"/>
            </w:pPr>
            <w:r>
              <w:t>5</w:t>
            </w:r>
          </w:p>
        </w:tc>
        <w:tc>
          <w:tcPr>
            <w:tcW w:w="4341" w:type="dxa"/>
          </w:tcPr>
          <w:p w:rsidR="005A4808" w:rsidRPr="00894033" w:rsidRDefault="005A4808" w:rsidP="005A4808">
            <w:r>
              <w:t>Аренда гостевого дома № 2 «Пистим малый</w:t>
            </w:r>
            <w:r w:rsidRPr="00F211C3">
              <w:t xml:space="preserve">» </w:t>
            </w:r>
            <w:r>
              <w:t xml:space="preserve">(не благоустроен) </w:t>
            </w:r>
            <w:r w:rsidRPr="00F211C3">
              <w:t xml:space="preserve">для командировочных лиц </w:t>
            </w:r>
            <w:r>
              <w:t xml:space="preserve">и туристических групп от 1 до 4 человек </w:t>
            </w:r>
          </w:p>
        </w:tc>
        <w:tc>
          <w:tcPr>
            <w:tcW w:w="1135" w:type="dxa"/>
          </w:tcPr>
          <w:p w:rsidR="005A4808" w:rsidRDefault="005A4808" w:rsidP="007A2AC1">
            <w:pPr>
              <w:jc w:val="center"/>
            </w:pPr>
            <w:r>
              <w:t>2000/дом</w:t>
            </w:r>
          </w:p>
        </w:tc>
        <w:tc>
          <w:tcPr>
            <w:tcW w:w="1135" w:type="dxa"/>
          </w:tcPr>
          <w:p w:rsidR="005A4808" w:rsidRDefault="005A4808" w:rsidP="007A2AC1">
            <w:pPr>
              <w:jc w:val="center"/>
            </w:pPr>
            <w:r>
              <w:t>2400/дом</w:t>
            </w:r>
          </w:p>
        </w:tc>
        <w:tc>
          <w:tcPr>
            <w:tcW w:w="2175" w:type="dxa"/>
          </w:tcPr>
          <w:p w:rsidR="005A4808" w:rsidRPr="00894033" w:rsidRDefault="00A10E34" w:rsidP="007A2AC1">
            <w:r w:rsidRPr="00A10E34">
              <w:t>Расчетный час 12/12, отчетные документы</w:t>
            </w:r>
          </w:p>
        </w:tc>
      </w:tr>
      <w:tr w:rsidR="00A10E34" w:rsidTr="001554CA">
        <w:trPr>
          <w:trHeight w:val="687"/>
        </w:trPr>
        <w:tc>
          <w:tcPr>
            <w:tcW w:w="559" w:type="dxa"/>
          </w:tcPr>
          <w:p w:rsidR="00A10E34" w:rsidRDefault="00A10E34" w:rsidP="00A10E34">
            <w:pPr>
              <w:jc w:val="center"/>
            </w:pPr>
            <w:r>
              <w:t>6</w:t>
            </w:r>
          </w:p>
        </w:tc>
        <w:tc>
          <w:tcPr>
            <w:tcW w:w="4341" w:type="dxa"/>
          </w:tcPr>
          <w:p w:rsidR="00A10E34" w:rsidRDefault="00A10E34" w:rsidP="00A10E34">
            <w:r>
              <w:t xml:space="preserve">Аренда одного помещения гостевого дома </w:t>
            </w:r>
            <w:r w:rsidRPr="00151B35">
              <w:rPr>
                <w:b/>
              </w:rPr>
              <w:t>для семейного отдыха</w:t>
            </w:r>
            <w:r>
              <w:rPr>
                <w:b/>
              </w:rPr>
              <w:t xml:space="preserve"> от 1 до 6 гостей</w:t>
            </w:r>
            <w:r w:rsidRPr="00151B35">
              <w:rPr>
                <w:b/>
              </w:rPr>
              <w:t xml:space="preserve"> </w:t>
            </w:r>
            <w:r>
              <w:rPr>
                <w:b/>
              </w:rPr>
              <w:t xml:space="preserve">(участие в экскурсиях, паломнических поездках и т.п.) </w:t>
            </w:r>
            <w:r w:rsidRPr="00D6264F">
              <w:rPr>
                <w:b/>
                <w:color w:val="FF0000"/>
              </w:rPr>
              <w:t>НЕ ПРАЗДН</w:t>
            </w:r>
            <w:r w:rsidR="001554CA">
              <w:rPr>
                <w:b/>
                <w:color w:val="FF0000"/>
              </w:rPr>
              <w:t>ИЧН</w:t>
            </w:r>
            <w:r w:rsidRPr="00D6264F">
              <w:rPr>
                <w:b/>
                <w:color w:val="FF0000"/>
              </w:rPr>
              <w:t>ОЕ МЕРОПРИЯТИЕ!</w:t>
            </w:r>
          </w:p>
        </w:tc>
        <w:tc>
          <w:tcPr>
            <w:tcW w:w="2270" w:type="dxa"/>
            <w:gridSpan w:val="2"/>
          </w:tcPr>
          <w:p w:rsidR="00A10E34" w:rsidRDefault="00A10E34" w:rsidP="00A10E34">
            <w:pPr>
              <w:jc w:val="center"/>
            </w:pPr>
            <w:r>
              <w:t>6000/сут.</w:t>
            </w:r>
          </w:p>
        </w:tc>
        <w:tc>
          <w:tcPr>
            <w:tcW w:w="2175" w:type="dxa"/>
          </w:tcPr>
          <w:p w:rsidR="00A10E34" w:rsidRDefault="00A10E34" w:rsidP="00A10E34">
            <w:r w:rsidRPr="005A4808">
              <w:t>Расчетн</w:t>
            </w:r>
            <w:r>
              <w:t>ый час 12/12</w:t>
            </w:r>
          </w:p>
        </w:tc>
      </w:tr>
      <w:tr w:rsidR="007A2AC1" w:rsidTr="001554CA">
        <w:tc>
          <w:tcPr>
            <w:tcW w:w="559" w:type="dxa"/>
          </w:tcPr>
          <w:p w:rsidR="007A2AC1" w:rsidRDefault="00A10E34" w:rsidP="0074325B">
            <w:pPr>
              <w:jc w:val="center"/>
            </w:pPr>
            <w:r>
              <w:t>7</w:t>
            </w:r>
          </w:p>
        </w:tc>
        <w:tc>
          <w:tcPr>
            <w:tcW w:w="4341" w:type="dxa"/>
          </w:tcPr>
          <w:p w:rsidR="007A2AC1" w:rsidRDefault="00A10E34">
            <w:r>
              <w:t>Аренда всего</w:t>
            </w:r>
            <w:r w:rsidRPr="00A10E34">
              <w:t xml:space="preserve"> гостевого дом</w:t>
            </w:r>
            <w:r>
              <w:t xml:space="preserve">а </w:t>
            </w:r>
            <w:r w:rsidRPr="00A10E34">
              <w:rPr>
                <w:b/>
              </w:rPr>
              <w:t xml:space="preserve">для семейного отдыха от 1 до 12 гостей (участие в экскурсиях, паломнических поездках и т.п.) </w:t>
            </w:r>
            <w:r w:rsidRPr="00D6264F">
              <w:rPr>
                <w:b/>
                <w:color w:val="FF0000"/>
              </w:rPr>
              <w:t>НЕ ПРАЗДН</w:t>
            </w:r>
            <w:r w:rsidR="001554CA">
              <w:rPr>
                <w:b/>
                <w:color w:val="FF0000"/>
              </w:rPr>
              <w:t>ИЧН</w:t>
            </w:r>
            <w:r w:rsidRPr="00D6264F">
              <w:rPr>
                <w:b/>
                <w:color w:val="FF0000"/>
              </w:rPr>
              <w:t>ОЕ МЕРОПРИЯТИЕ!</w:t>
            </w:r>
          </w:p>
        </w:tc>
        <w:tc>
          <w:tcPr>
            <w:tcW w:w="2270" w:type="dxa"/>
            <w:gridSpan w:val="2"/>
          </w:tcPr>
          <w:p w:rsidR="007A2AC1" w:rsidRDefault="00A10E34" w:rsidP="0074325B">
            <w:pPr>
              <w:jc w:val="center"/>
            </w:pPr>
            <w:r>
              <w:t>1200/сут</w:t>
            </w:r>
          </w:p>
        </w:tc>
        <w:tc>
          <w:tcPr>
            <w:tcW w:w="2175" w:type="dxa"/>
          </w:tcPr>
          <w:p w:rsidR="007A2AC1" w:rsidRDefault="00A10E34" w:rsidP="00D31B13">
            <w:pPr>
              <w:jc w:val="center"/>
            </w:pPr>
            <w:r w:rsidRPr="00A10E34">
              <w:t>Расчетный час 12/12</w:t>
            </w:r>
          </w:p>
        </w:tc>
      </w:tr>
      <w:tr w:rsidR="007A2AC1" w:rsidTr="001554CA">
        <w:tc>
          <w:tcPr>
            <w:tcW w:w="559" w:type="dxa"/>
          </w:tcPr>
          <w:p w:rsidR="007A2AC1" w:rsidRDefault="003C73C0" w:rsidP="0074325B">
            <w:pPr>
              <w:jc w:val="center"/>
            </w:pPr>
            <w:r>
              <w:t>8</w:t>
            </w:r>
          </w:p>
        </w:tc>
        <w:tc>
          <w:tcPr>
            <w:tcW w:w="4341" w:type="dxa"/>
          </w:tcPr>
          <w:p w:rsidR="007A2AC1" w:rsidRDefault="001554CA" w:rsidP="0074325B">
            <w:r w:rsidRPr="001554CA">
              <w:rPr>
                <w:b/>
                <w:color w:val="FF0000"/>
              </w:rPr>
              <w:t>ЛЮБОЕ ПРАЗДНИЧНОЕ МЕРОПРИЯТИЕ</w:t>
            </w:r>
            <w:r w:rsidRPr="00D6264F">
              <w:rPr>
                <w:color w:val="FF0000"/>
              </w:rPr>
              <w:t xml:space="preserve"> </w:t>
            </w:r>
            <w:r w:rsidR="0074325B">
              <w:t>(встреча, проводы, юбилеи, свадьбы, дни рождения встречи одноклассников, и т.д.</w:t>
            </w:r>
            <w:r w:rsidR="00A10E34">
              <w:t xml:space="preserve">)  в одном помещении. До 20 чел. </w:t>
            </w:r>
            <w:r w:rsidR="00A10E34" w:rsidRPr="00A10E34">
              <w:rPr>
                <w:b/>
              </w:rPr>
              <w:t>(Баня, беседка по согласованию с администратором при условии отс</w:t>
            </w:r>
            <w:bookmarkStart w:id="0" w:name="_GoBack"/>
            <w:bookmarkEnd w:id="0"/>
            <w:r w:rsidR="00A10E34" w:rsidRPr="00A10E34">
              <w:rPr>
                <w:b/>
              </w:rPr>
              <w:t>ут</w:t>
            </w:r>
            <w:r w:rsidR="00A10E34">
              <w:rPr>
                <w:b/>
              </w:rPr>
              <w:t>ствия</w:t>
            </w:r>
            <w:r w:rsidR="00A10E34" w:rsidRPr="00A10E34">
              <w:rPr>
                <w:b/>
              </w:rPr>
              <w:t xml:space="preserve"> брони)</w:t>
            </w:r>
          </w:p>
        </w:tc>
        <w:tc>
          <w:tcPr>
            <w:tcW w:w="2270" w:type="dxa"/>
            <w:gridSpan w:val="2"/>
          </w:tcPr>
          <w:p w:rsidR="007A2AC1" w:rsidRDefault="0074325B" w:rsidP="0074325B">
            <w:pPr>
              <w:jc w:val="center"/>
            </w:pPr>
            <w:r>
              <w:t>12000</w:t>
            </w:r>
          </w:p>
        </w:tc>
        <w:tc>
          <w:tcPr>
            <w:tcW w:w="2175" w:type="dxa"/>
          </w:tcPr>
          <w:p w:rsidR="007A2AC1" w:rsidRPr="004D6252" w:rsidRDefault="0074325B" w:rsidP="0074325B">
            <w:pPr>
              <w:jc w:val="center"/>
              <w:rPr>
                <w:b/>
              </w:rPr>
            </w:pPr>
            <w:r w:rsidRPr="004D6252">
              <w:rPr>
                <w:b/>
              </w:rPr>
              <w:t xml:space="preserve">с 8.00 </w:t>
            </w:r>
            <w:r w:rsidR="00B174FB">
              <w:rPr>
                <w:b/>
              </w:rPr>
              <w:t>до 24.00</w:t>
            </w:r>
          </w:p>
        </w:tc>
      </w:tr>
      <w:tr w:rsidR="007A2AC1" w:rsidTr="001554CA">
        <w:tc>
          <w:tcPr>
            <w:tcW w:w="559" w:type="dxa"/>
          </w:tcPr>
          <w:p w:rsidR="007A2AC1" w:rsidRDefault="003C73C0" w:rsidP="0074325B">
            <w:pPr>
              <w:jc w:val="center"/>
            </w:pPr>
            <w:r>
              <w:t>9</w:t>
            </w:r>
          </w:p>
        </w:tc>
        <w:tc>
          <w:tcPr>
            <w:tcW w:w="4341" w:type="dxa"/>
          </w:tcPr>
          <w:p w:rsidR="007A2AC1" w:rsidRDefault="001554CA" w:rsidP="001554CA">
            <w:r w:rsidRPr="001554CA">
              <w:rPr>
                <w:b/>
                <w:color w:val="FF0000"/>
              </w:rPr>
              <w:t>ЛЮБОЕ ПРАЗДНИЧНОЕ МЕРОПРИЯТИЕ</w:t>
            </w:r>
            <w:r w:rsidR="0074325B" w:rsidRPr="00D6264F">
              <w:rPr>
                <w:color w:val="FF0000"/>
              </w:rPr>
              <w:t xml:space="preserve"> </w:t>
            </w:r>
            <w:r w:rsidR="0074325B" w:rsidRPr="0074325B">
              <w:t>(встреча, проводы, юбилеи, свадьбы, дни рождения встречи одноклассников, и т.д</w:t>
            </w:r>
            <w:r w:rsidR="0074325B">
              <w:t>.</w:t>
            </w:r>
            <w:r w:rsidR="0074325B" w:rsidRPr="0074325B">
              <w:t xml:space="preserve">)  </w:t>
            </w:r>
            <w:r w:rsidR="0074325B">
              <w:t xml:space="preserve">весь дом с предоставлением </w:t>
            </w:r>
            <w:r w:rsidR="00EB25E8">
              <w:t>помещения со спальными</w:t>
            </w:r>
            <w:r w:rsidR="0074325B">
              <w:t xml:space="preserve"> мест</w:t>
            </w:r>
            <w:r w:rsidR="00EB25E8">
              <w:t>ами</w:t>
            </w:r>
            <w:r w:rsidR="0074325B">
              <w:t xml:space="preserve">. Спальных мест - 12 + 4 доп. </w:t>
            </w:r>
            <w:r w:rsidR="003C73C0">
              <w:t xml:space="preserve">Баня, беседка в стоимости, отсутствие другой компании на территории базы. </w:t>
            </w:r>
          </w:p>
        </w:tc>
        <w:tc>
          <w:tcPr>
            <w:tcW w:w="2270" w:type="dxa"/>
            <w:gridSpan w:val="2"/>
          </w:tcPr>
          <w:p w:rsidR="007A2AC1" w:rsidRDefault="0074325B" w:rsidP="0074325B">
            <w:pPr>
              <w:jc w:val="center"/>
            </w:pPr>
            <w:r>
              <w:t>24000</w:t>
            </w:r>
          </w:p>
        </w:tc>
        <w:tc>
          <w:tcPr>
            <w:tcW w:w="2175" w:type="dxa"/>
          </w:tcPr>
          <w:p w:rsidR="007A2AC1" w:rsidRPr="004D6252" w:rsidRDefault="0074325B" w:rsidP="0074325B">
            <w:pPr>
              <w:jc w:val="center"/>
              <w:rPr>
                <w:b/>
              </w:rPr>
            </w:pPr>
            <w:r w:rsidRPr="004D6252">
              <w:rPr>
                <w:b/>
              </w:rPr>
              <w:t>Сутки, расчетный час 12/12</w:t>
            </w:r>
          </w:p>
        </w:tc>
      </w:tr>
      <w:tr w:rsidR="00CD5F17" w:rsidTr="001554CA">
        <w:trPr>
          <w:trHeight w:val="1074"/>
        </w:trPr>
        <w:tc>
          <w:tcPr>
            <w:tcW w:w="559" w:type="dxa"/>
          </w:tcPr>
          <w:p w:rsidR="00CD5F17" w:rsidRDefault="003C73C0" w:rsidP="00D31B13">
            <w:pPr>
              <w:jc w:val="center"/>
            </w:pPr>
            <w:r>
              <w:t>10</w:t>
            </w:r>
          </w:p>
        </w:tc>
        <w:tc>
          <w:tcPr>
            <w:tcW w:w="4341" w:type="dxa"/>
          </w:tcPr>
          <w:p w:rsidR="00CD5F17" w:rsidRDefault="00CD5F17">
            <w:r>
              <w:t>Деловые встречи и м</w:t>
            </w:r>
            <w:r w:rsidR="00EB25E8">
              <w:t>ероприятия, съемки сюжетов телепередач</w:t>
            </w:r>
          </w:p>
        </w:tc>
        <w:tc>
          <w:tcPr>
            <w:tcW w:w="2270" w:type="dxa"/>
            <w:gridSpan w:val="2"/>
          </w:tcPr>
          <w:p w:rsidR="00CD5F17" w:rsidRPr="004D6252" w:rsidRDefault="00CD5F17" w:rsidP="00151B35">
            <w:pPr>
              <w:jc w:val="center"/>
            </w:pPr>
            <w:r>
              <w:t>2000/час</w:t>
            </w:r>
          </w:p>
        </w:tc>
        <w:tc>
          <w:tcPr>
            <w:tcW w:w="2175" w:type="dxa"/>
          </w:tcPr>
          <w:p w:rsidR="00CD5F17" w:rsidRPr="00CD5F17" w:rsidRDefault="00CD5F17" w:rsidP="004D6252">
            <w:pPr>
              <w:jc w:val="center"/>
              <w:rPr>
                <w:b/>
              </w:rPr>
            </w:pPr>
            <w:r w:rsidRPr="00CD5F17">
              <w:rPr>
                <w:b/>
              </w:rPr>
              <w:t>Со всей группы</w:t>
            </w:r>
          </w:p>
          <w:p w:rsidR="00CD5F17" w:rsidRDefault="00CD5F17" w:rsidP="004D6252">
            <w:pPr>
              <w:jc w:val="center"/>
            </w:pPr>
            <w:r w:rsidRPr="00151B35">
              <w:t>Заезд и выезд согласовывается предварительно</w:t>
            </w:r>
          </w:p>
        </w:tc>
      </w:tr>
      <w:tr w:rsidR="00CD5F17" w:rsidTr="001554CA">
        <w:trPr>
          <w:trHeight w:val="362"/>
        </w:trPr>
        <w:tc>
          <w:tcPr>
            <w:tcW w:w="9345" w:type="dxa"/>
            <w:gridSpan w:val="5"/>
          </w:tcPr>
          <w:p w:rsidR="003C73C0" w:rsidRDefault="003C73C0" w:rsidP="004D6252">
            <w:pPr>
              <w:jc w:val="center"/>
              <w:rPr>
                <w:b/>
              </w:rPr>
            </w:pPr>
          </w:p>
          <w:p w:rsidR="001554CA" w:rsidRDefault="001554CA" w:rsidP="004D6252">
            <w:pPr>
              <w:jc w:val="center"/>
              <w:rPr>
                <w:b/>
              </w:rPr>
            </w:pPr>
          </w:p>
          <w:p w:rsidR="00CD5F17" w:rsidRPr="00CD5F17" w:rsidRDefault="00CD5F17" w:rsidP="003C73C0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услуги</w:t>
            </w:r>
          </w:p>
        </w:tc>
      </w:tr>
      <w:tr w:rsidR="00CD5F17" w:rsidTr="001554CA">
        <w:trPr>
          <w:trHeight w:val="1074"/>
        </w:trPr>
        <w:tc>
          <w:tcPr>
            <w:tcW w:w="559" w:type="dxa"/>
          </w:tcPr>
          <w:p w:rsidR="00CD5F17" w:rsidRDefault="00CD5F17" w:rsidP="00D31B13">
            <w:pPr>
              <w:jc w:val="center"/>
            </w:pPr>
            <w:r>
              <w:lastRenderedPageBreak/>
              <w:t>1</w:t>
            </w:r>
          </w:p>
        </w:tc>
        <w:tc>
          <w:tcPr>
            <w:tcW w:w="4341" w:type="dxa"/>
          </w:tcPr>
          <w:p w:rsidR="00CD5F17" w:rsidRDefault="00CD5F17">
            <w:r>
              <w:t xml:space="preserve">Баня «Все включено» Баня полностью готова к принятию банных процедур. Холодная, горячая вода, шампунь, мыло, веник березовый 2 пары, </w:t>
            </w:r>
            <w:r w:rsidR="003C73C0">
              <w:t>пихтовый 2 пары</w:t>
            </w:r>
            <w:r w:rsidR="00771B12">
              <w:t>, напитки (травяной чай, морс)</w:t>
            </w:r>
          </w:p>
        </w:tc>
        <w:tc>
          <w:tcPr>
            <w:tcW w:w="2270" w:type="dxa"/>
            <w:gridSpan w:val="2"/>
          </w:tcPr>
          <w:p w:rsidR="00CD5F17" w:rsidRDefault="003C73C0" w:rsidP="00151B35">
            <w:pPr>
              <w:jc w:val="center"/>
            </w:pPr>
            <w:r>
              <w:t>5</w:t>
            </w:r>
            <w:r w:rsidR="00A12A20">
              <w:t>000</w:t>
            </w:r>
          </w:p>
        </w:tc>
        <w:tc>
          <w:tcPr>
            <w:tcW w:w="2175" w:type="dxa"/>
          </w:tcPr>
          <w:p w:rsidR="00CD5F17" w:rsidRPr="00CD5F17" w:rsidRDefault="00771B12" w:rsidP="004D6252">
            <w:pPr>
              <w:jc w:val="center"/>
              <w:rPr>
                <w:b/>
              </w:rPr>
            </w:pPr>
            <w:r>
              <w:rPr>
                <w:b/>
              </w:rPr>
              <w:t>Согласовывается по времени приготовления</w:t>
            </w:r>
          </w:p>
        </w:tc>
      </w:tr>
      <w:tr w:rsidR="00771B12" w:rsidTr="001554CA">
        <w:trPr>
          <w:trHeight w:val="1074"/>
        </w:trPr>
        <w:tc>
          <w:tcPr>
            <w:tcW w:w="559" w:type="dxa"/>
          </w:tcPr>
          <w:p w:rsidR="00771B12" w:rsidRDefault="00771B12" w:rsidP="00D31B13">
            <w:pPr>
              <w:jc w:val="center"/>
            </w:pPr>
            <w:r>
              <w:t>2</w:t>
            </w:r>
          </w:p>
        </w:tc>
        <w:tc>
          <w:tcPr>
            <w:tcW w:w="4341" w:type="dxa"/>
          </w:tcPr>
          <w:p w:rsidR="00771B12" w:rsidRDefault="00771B12" w:rsidP="00771B12">
            <w:r>
              <w:t>Баня «Со своими банными принадлежностями»</w:t>
            </w:r>
            <w:r w:rsidRPr="00771B12">
              <w:t xml:space="preserve"> Баня полностью готова к принятию банных пр</w:t>
            </w:r>
            <w:r>
              <w:t>оцедур. Холодная, горячая вода.</w:t>
            </w:r>
          </w:p>
        </w:tc>
        <w:tc>
          <w:tcPr>
            <w:tcW w:w="2270" w:type="dxa"/>
            <w:gridSpan w:val="2"/>
          </w:tcPr>
          <w:p w:rsidR="00771B12" w:rsidRDefault="00771B12" w:rsidP="00151B35">
            <w:pPr>
              <w:jc w:val="center"/>
            </w:pPr>
            <w:r>
              <w:t>2000</w:t>
            </w:r>
          </w:p>
        </w:tc>
        <w:tc>
          <w:tcPr>
            <w:tcW w:w="2175" w:type="dxa"/>
          </w:tcPr>
          <w:p w:rsidR="00771B12" w:rsidRDefault="00771B12" w:rsidP="004D6252">
            <w:pPr>
              <w:jc w:val="center"/>
              <w:rPr>
                <w:b/>
              </w:rPr>
            </w:pPr>
            <w:r w:rsidRPr="00771B12">
              <w:rPr>
                <w:b/>
              </w:rPr>
              <w:t>Согласовывается по времени приготовления</w:t>
            </w:r>
          </w:p>
        </w:tc>
      </w:tr>
      <w:tr w:rsidR="00553C44" w:rsidTr="001554CA">
        <w:trPr>
          <w:trHeight w:val="552"/>
        </w:trPr>
        <w:tc>
          <w:tcPr>
            <w:tcW w:w="559" w:type="dxa"/>
            <w:vMerge w:val="restart"/>
          </w:tcPr>
          <w:p w:rsidR="00553C44" w:rsidRDefault="00553C44" w:rsidP="00D31B13">
            <w:pPr>
              <w:jc w:val="center"/>
            </w:pPr>
            <w:r>
              <w:t>3</w:t>
            </w:r>
          </w:p>
        </w:tc>
        <w:tc>
          <w:tcPr>
            <w:tcW w:w="4341" w:type="dxa"/>
          </w:tcPr>
          <w:p w:rsidR="00553C44" w:rsidRPr="00771B12" w:rsidRDefault="00553C44" w:rsidP="00771B12">
            <w:r>
              <w:t>Баня «Эконом». Аренда бани. Заказчик самостоятельно готовит баню, таскает воду, дрова, топит. Под наблюдением дежурного по бане.</w:t>
            </w:r>
          </w:p>
        </w:tc>
        <w:tc>
          <w:tcPr>
            <w:tcW w:w="2270" w:type="dxa"/>
            <w:gridSpan w:val="2"/>
          </w:tcPr>
          <w:p w:rsidR="00553C44" w:rsidRDefault="00553C44" w:rsidP="00151B35">
            <w:pPr>
              <w:jc w:val="center"/>
            </w:pPr>
            <w:r>
              <w:t>1000</w:t>
            </w:r>
          </w:p>
        </w:tc>
        <w:tc>
          <w:tcPr>
            <w:tcW w:w="2175" w:type="dxa"/>
            <w:vMerge w:val="restart"/>
          </w:tcPr>
          <w:p w:rsidR="00553C44" w:rsidRDefault="00553C44" w:rsidP="004D6252">
            <w:pPr>
              <w:jc w:val="center"/>
              <w:rPr>
                <w:b/>
              </w:rPr>
            </w:pPr>
            <w:r w:rsidRPr="00771B12">
              <w:rPr>
                <w:b/>
              </w:rPr>
              <w:t>Сог</w:t>
            </w:r>
            <w:r>
              <w:rPr>
                <w:b/>
              </w:rPr>
              <w:t>ласовывается по времени аренды</w:t>
            </w:r>
          </w:p>
        </w:tc>
      </w:tr>
      <w:tr w:rsidR="00553C44" w:rsidTr="001554CA">
        <w:trPr>
          <w:trHeight w:val="551"/>
        </w:trPr>
        <w:tc>
          <w:tcPr>
            <w:tcW w:w="559" w:type="dxa"/>
            <w:vMerge/>
          </w:tcPr>
          <w:p w:rsidR="00553C44" w:rsidRDefault="00553C44" w:rsidP="00D31B13">
            <w:pPr>
              <w:jc w:val="center"/>
            </w:pPr>
          </w:p>
        </w:tc>
        <w:tc>
          <w:tcPr>
            <w:tcW w:w="4341" w:type="dxa"/>
          </w:tcPr>
          <w:p w:rsidR="00553C44" w:rsidRDefault="00EB25E8" w:rsidP="00771B12">
            <w:r>
              <w:t>Веник</w:t>
            </w:r>
            <w:r w:rsidR="00553C44">
              <w:t xml:space="preserve"> 1 шт./пара</w:t>
            </w:r>
          </w:p>
        </w:tc>
        <w:tc>
          <w:tcPr>
            <w:tcW w:w="2270" w:type="dxa"/>
            <w:gridSpan w:val="2"/>
          </w:tcPr>
          <w:p w:rsidR="00553C44" w:rsidRDefault="00553C44" w:rsidP="00151B35">
            <w:pPr>
              <w:jc w:val="center"/>
            </w:pPr>
            <w:r>
              <w:t>120/200</w:t>
            </w:r>
          </w:p>
        </w:tc>
        <w:tc>
          <w:tcPr>
            <w:tcW w:w="2175" w:type="dxa"/>
            <w:vMerge/>
          </w:tcPr>
          <w:p w:rsidR="00553C44" w:rsidRPr="00771B12" w:rsidRDefault="00553C44" w:rsidP="004D6252">
            <w:pPr>
              <w:jc w:val="center"/>
              <w:rPr>
                <w:b/>
              </w:rPr>
            </w:pPr>
          </w:p>
        </w:tc>
      </w:tr>
      <w:tr w:rsidR="00553C44" w:rsidTr="001554CA">
        <w:trPr>
          <w:trHeight w:val="690"/>
        </w:trPr>
        <w:tc>
          <w:tcPr>
            <w:tcW w:w="559" w:type="dxa"/>
            <w:vMerge w:val="restart"/>
          </w:tcPr>
          <w:p w:rsidR="00553C44" w:rsidRDefault="00553C44" w:rsidP="00D31B13">
            <w:pPr>
              <w:jc w:val="center"/>
            </w:pPr>
            <w:r>
              <w:t xml:space="preserve">4 </w:t>
            </w:r>
          </w:p>
        </w:tc>
        <w:tc>
          <w:tcPr>
            <w:tcW w:w="4341" w:type="dxa"/>
          </w:tcPr>
          <w:p w:rsidR="00553C44" w:rsidRDefault="00553C44" w:rsidP="00771B12">
            <w:r>
              <w:t xml:space="preserve">Баня «По чёрному» </w:t>
            </w:r>
            <w:r w:rsidRPr="00771B12">
              <w:t xml:space="preserve"> Баня полностью готова к принятию банных п</w:t>
            </w:r>
            <w:r>
              <w:t>роцедур. Холодная, горячая вода, веник березовый или пихтовый 2 пары</w:t>
            </w:r>
          </w:p>
        </w:tc>
        <w:tc>
          <w:tcPr>
            <w:tcW w:w="2270" w:type="dxa"/>
            <w:gridSpan w:val="2"/>
          </w:tcPr>
          <w:p w:rsidR="00553C44" w:rsidRDefault="00553C44" w:rsidP="00151B35">
            <w:pPr>
              <w:jc w:val="center"/>
            </w:pPr>
            <w:r>
              <w:t>2000</w:t>
            </w:r>
          </w:p>
        </w:tc>
        <w:tc>
          <w:tcPr>
            <w:tcW w:w="2175" w:type="dxa"/>
            <w:vMerge w:val="restart"/>
          </w:tcPr>
          <w:p w:rsidR="00553C44" w:rsidRDefault="00553C44" w:rsidP="004D6252">
            <w:pPr>
              <w:jc w:val="center"/>
              <w:rPr>
                <w:b/>
              </w:rPr>
            </w:pPr>
            <w:r>
              <w:rPr>
                <w:b/>
              </w:rPr>
              <w:t>Действует с Апреля по Октябрь.</w:t>
            </w:r>
          </w:p>
          <w:p w:rsidR="00553C44" w:rsidRPr="00771B12" w:rsidRDefault="00553C44" w:rsidP="004D6252">
            <w:pPr>
              <w:jc w:val="center"/>
              <w:rPr>
                <w:b/>
              </w:rPr>
            </w:pPr>
            <w:r w:rsidRPr="00771B12">
              <w:rPr>
                <w:b/>
              </w:rPr>
              <w:t>Согласовывается по времени приготовления</w:t>
            </w:r>
          </w:p>
        </w:tc>
      </w:tr>
      <w:tr w:rsidR="00553C44" w:rsidTr="001554CA">
        <w:trPr>
          <w:trHeight w:val="689"/>
        </w:trPr>
        <w:tc>
          <w:tcPr>
            <w:tcW w:w="559" w:type="dxa"/>
            <w:vMerge/>
          </w:tcPr>
          <w:p w:rsidR="00553C44" w:rsidRDefault="00553C44" w:rsidP="00D31B13">
            <w:pPr>
              <w:jc w:val="center"/>
            </w:pPr>
          </w:p>
        </w:tc>
        <w:tc>
          <w:tcPr>
            <w:tcW w:w="4341" w:type="dxa"/>
          </w:tcPr>
          <w:p w:rsidR="00553C44" w:rsidRDefault="00EB25E8" w:rsidP="00771B12">
            <w:r>
              <w:t>Веник</w:t>
            </w:r>
            <w:r w:rsidR="00553C44" w:rsidRPr="00553C44">
              <w:t xml:space="preserve"> 1 шт</w:t>
            </w:r>
            <w:r w:rsidR="00553C44">
              <w:t>.</w:t>
            </w:r>
            <w:r w:rsidR="00553C44" w:rsidRPr="00553C44">
              <w:t>/пара</w:t>
            </w:r>
          </w:p>
        </w:tc>
        <w:tc>
          <w:tcPr>
            <w:tcW w:w="2270" w:type="dxa"/>
            <w:gridSpan w:val="2"/>
          </w:tcPr>
          <w:p w:rsidR="00553C44" w:rsidRDefault="00553C44" w:rsidP="00151B35">
            <w:pPr>
              <w:jc w:val="center"/>
            </w:pPr>
            <w:r w:rsidRPr="00553C44">
              <w:t>120/200</w:t>
            </w:r>
          </w:p>
        </w:tc>
        <w:tc>
          <w:tcPr>
            <w:tcW w:w="2175" w:type="dxa"/>
            <w:vMerge/>
          </w:tcPr>
          <w:p w:rsidR="00553C44" w:rsidRDefault="00553C44" w:rsidP="004D6252">
            <w:pPr>
              <w:jc w:val="center"/>
              <w:rPr>
                <w:b/>
              </w:rPr>
            </w:pPr>
          </w:p>
        </w:tc>
      </w:tr>
      <w:tr w:rsidR="00771B12" w:rsidTr="001554CA">
        <w:trPr>
          <w:trHeight w:val="1074"/>
        </w:trPr>
        <w:tc>
          <w:tcPr>
            <w:tcW w:w="559" w:type="dxa"/>
          </w:tcPr>
          <w:p w:rsidR="00771B12" w:rsidRDefault="00771B12" w:rsidP="00D31B13">
            <w:pPr>
              <w:jc w:val="center"/>
            </w:pPr>
            <w:r>
              <w:t>5</w:t>
            </w:r>
          </w:p>
        </w:tc>
        <w:tc>
          <w:tcPr>
            <w:tcW w:w="4341" w:type="dxa"/>
          </w:tcPr>
          <w:p w:rsidR="00771B12" w:rsidRDefault="00771B12" w:rsidP="00771B12">
            <w:r>
              <w:t xml:space="preserve">Катание на зимнем банане </w:t>
            </w:r>
          </w:p>
        </w:tc>
        <w:tc>
          <w:tcPr>
            <w:tcW w:w="2270" w:type="dxa"/>
            <w:gridSpan w:val="2"/>
          </w:tcPr>
          <w:p w:rsidR="00771B12" w:rsidRDefault="003C73C0" w:rsidP="00151B35">
            <w:pPr>
              <w:jc w:val="center"/>
            </w:pPr>
            <w:r>
              <w:t>200</w:t>
            </w:r>
            <w:r w:rsidR="005F2975">
              <w:t>/чел.</w:t>
            </w:r>
          </w:p>
        </w:tc>
        <w:tc>
          <w:tcPr>
            <w:tcW w:w="2175" w:type="dxa"/>
          </w:tcPr>
          <w:p w:rsidR="00771B12" w:rsidRDefault="00771B12" w:rsidP="004D6252">
            <w:pPr>
              <w:jc w:val="center"/>
              <w:rPr>
                <w:b/>
              </w:rPr>
            </w:pPr>
            <w:r>
              <w:rPr>
                <w:b/>
              </w:rPr>
              <w:t>Время катания 15 мин. По выходным дням. По праздникам, каникулам ежедневно</w:t>
            </w:r>
          </w:p>
        </w:tc>
      </w:tr>
      <w:tr w:rsidR="00771B12" w:rsidTr="001554CA">
        <w:trPr>
          <w:trHeight w:val="1074"/>
        </w:trPr>
        <w:tc>
          <w:tcPr>
            <w:tcW w:w="559" w:type="dxa"/>
          </w:tcPr>
          <w:p w:rsidR="00771B12" w:rsidRDefault="00771B12" w:rsidP="00D31B13">
            <w:pPr>
              <w:jc w:val="center"/>
            </w:pPr>
            <w:r>
              <w:t>6</w:t>
            </w:r>
          </w:p>
        </w:tc>
        <w:tc>
          <w:tcPr>
            <w:tcW w:w="4341" w:type="dxa"/>
          </w:tcPr>
          <w:p w:rsidR="00771B12" w:rsidRDefault="005F2975" w:rsidP="00771B12">
            <w:r>
              <w:t>Прокат детских снегоходов</w:t>
            </w:r>
          </w:p>
        </w:tc>
        <w:tc>
          <w:tcPr>
            <w:tcW w:w="2270" w:type="dxa"/>
            <w:gridSpan w:val="2"/>
          </w:tcPr>
          <w:p w:rsidR="00771B12" w:rsidRDefault="003C73C0" w:rsidP="00151B35">
            <w:pPr>
              <w:jc w:val="center"/>
            </w:pPr>
            <w:r>
              <w:t>250</w:t>
            </w:r>
            <w:r w:rsidR="005F2975">
              <w:t>/чел.</w:t>
            </w:r>
          </w:p>
        </w:tc>
        <w:tc>
          <w:tcPr>
            <w:tcW w:w="2175" w:type="dxa"/>
          </w:tcPr>
          <w:p w:rsidR="00771B12" w:rsidRDefault="005F2975" w:rsidP="004D6252">
            <w:pPr>
              <w:jc w:val="center"/>
              <w:rPr>
                <w:b/>
              </w:rPr>
            </w:pPr>
            <w:r>
              <w:rPr>
                <w:b/>
              </w:rPr>
              <w:t>Время катания 10</w:t>
            </w:r>
            <w:r w:rsidRPr="005F2975">
              <w:rPr>
                <w:b/>
              </w:rPr>
              <w:t xml:space="preserve"> мин. По выходным дням. По праздникам, каникулам ежедневно</w:t>
            </w:r>
            <w:r>
              <w:rPr>
                <w:b/>
              </w:rPr>
              <w:t>. С 7 лет до 40 кг.</w:t>
            </w:r>
          </w:p>
        </w:tc>
      </w:tr>
      <w:tr w:rsidR="005F2975" w:rsidTr="001554CA">
        <w:trPr>
          <w:trHeight w:val="1074"/>
        </w:trPr>
        <w:tc>
          <w:tcPr>
            <w:tcW w:w="559" w:type="dxa"/>
          </w:tcPr>
          <w:p w:rsidR="005F2975" w:rsidRDefault="005F2975" w:rsidP="00D31B13">
            <w:pPr>
              <w:jc w:val="center"/>
            </w:pPr>
            <w:r>
              <w:t>7</w:t>
            </w:r>
          </w:p>
        </w:tc>
        <w:tc>
          <w:tcPr>
            <w:tcW w:w="4341" w:type="dxa"/>
          </w:tcPr>
          <w:p w:rsidR="005F2975" w:rsidRDefault="005F2975" w:rsidP="00771B12">
            <w:r>
              <w:t>Катание на санях по зимнему лесу</w:t>
            </w:r>
          </w:p>
        </w:tc>
        <w:tc>
          <w:tcPr>
            <w:tcW w:w="2270" w:type="dxa"/>
            <w:gridSpan w:val="2"/>
          </w:tcPr>
          <w:p w:rsidR="005F2975" w:rsidRDefault="005F2975" w:rsidP="00151B35">
            <w:pPr>
              <w:jc w:val="center"/>
            </w:pPr>
            <w:r>
              <w:t>500/группа</w:t>
            </w:r>
          </w:p>
        </w:tc>
        <w:tc>
          <w:tcPr>
            <w:tcW w:w="2175" w:type="dxa"/>
          </w:tcPr>
          <w:p w:rsidR="005F2975" w:rsidRDefault="005F2975" w:rsidP="005F2975">
            <w:pPr>
              <w:jc w:val="center"/>
              <w:rPr>
                <w:b/>
              </w:rPr>
            </w:pPr>
            <w:r>
              <w:rPr>
                <w:b/>
              </w:rPr>
              <w:t>Время катания 15</w:t>
            </w:r>
            <w:r w:rsidRPr="005F2975">
              <w:rPr>
                <w:b/>
              </w:rPr>
              <w:t xml:space="preserve"> мин. По выходным дням. По праздникам, каникулам ежедневно. </w:t>
            </w:r>
            <w:r>
              <w:rPr>
                <w:b/>
              </w:rPr>
              <w:t>До 3 человек за раз.</w:t>
            </w:r>
          </w:p>
        </w:tc>
      </w:tr>
      <w:tr w:rsidR="005F2975" w:rsidTr="001554CA">
        <w:trPr>
          <w:trHeight w:val="1074"/>
        </w:trPr>
        <w:tc>
          <w:tcPr>
            <w:tcW w:w="559" w:type="dxa"/>
          </w:tcPr>
          <w:p w:rsidR="005F2975" w:rsidRDefault="005F2975" w:rsidP="00D31B13">
            <w:pPr>
              <w:jc w:val="center"/>
            </w:pPr>
            <w:r>
              <w:t>8</w:t>
            </w:r>
          </w:p>
        </w:tc>
        <w:tc>
          <w:tcPr>
            <w:tcW w:w="4341" w:type="dxa"/>
          </w:tcPr>
          <w:p w:rsidR="005F2975" w:rsidRDefault="005F2975" w:rsidP="00771B12">
            <w:r>
              <w:t>Водная прогулка по озеру «Дон-ты» 2-3 часа</w:t>
            </w:r>
          </w:p>
          <w:p w:rsidR="005F2975" w:rsidRDefault="005F2975" w:rsidP="00771B12">
            <w:r>
              <w:t>Природный комплексный заказник</w:t>
            </w:r>
          </w:p>
        </w:tc>
        <w:tc>
          <w:tcPr>
            <w:tcW w:w="2270" w:type="dxa"/>
            <w:gridSpan w:val="2"/>
          </w:tcPr>
          <w:p w:rsidR="005F2975" w:rsidRDefault="005F2975" w:rsidP="00151B35">
            <w:pPr>
              <w:jc w:val="center"/>
            </w:pPr>
            <w:r>
              <w:t>2000/чел.</w:t>
            </w:r>
          </w:p>
        </w:tc>
        <w:tc>
          <w:tcPr>
            <w:tcW w:w="2175" w:type="dxa"/>
          </w:tcPr>
          <w:p w:rsidR="005F2975" w:rsidRDefault="003C73C0" w:rsidP="005F2975">
            <w:pPr>
              <w:jc w:val="center"/>
              <w:rPr>
                <w:b/>
              </w:rPr>
            </w:pPr>
            <w:r>
              <w:rPr>
                <w:b/>
              </w:rPr>
              <w:t>Временно поездки ограничены</w:t>
            </w:r>
          </w:p>
        </w:tc>
      </w:tr>
      <w:tr w:rsidR="005F2975" w:rsidTr="001554CA">
        <w:trPr>
          <w:trHeight w:val="1074"/>
        </w:trPr>
        <w:tc>
          <w:tcPr>
            <w:tcW w:w="559" w:type="dxa"/>
          </w:tcPr>
          <w:p w:rsidR="005F2975" w:rsidRDefault="005F2975" w:rsidP="00D31B13">
            <w:pPr>
              <w:jc w:val="center"/>
            </w:pPr>
            <w:r>
              <w:t>9</w:t>
            </w:r>
          </w:p>
        </w:tc>
        <w:tc>
          <w:tcPr>
            <w:tcW w:w="4341" w:type="dxa"/>
          </w:tcPr>
          <w:p w:rsidR="005F2975" w:rsidRDefault="005F2975" w:rsidP="00771B12">
            <w:r>
              <w:t xml:space="preserve">Экскурсионная прогулка на оз. Кадам (зимняя, летняя). </w:t>
            </w:r>
          </w:p>
          <w:p w:rsidR="005F2975" w:rsidRDefault="005F2975" w:rsidP="00771B12">
            <w:r>
              <w:t>Природный комплексный заказник</w:t>
            </w:r>
          </w:p>
        </w:tc>
        <w:tc>
          <w:tcPr>
            <w:tcW w:w="2270" w:type="dxa"/>
            <w:gridSpan w:val="2"/>
          </w:tcPr>
          <w:p w:rsidR="005F2975" w:rsidRDefault="005F2975" w:rsidP="00151B35">
            <w:pPr>
              <w:jc w:val="center"/>
            </w:pPr>
            <w:r w:rsidRPr="005F2975">
              <w:t>2000/чел</w:t>
            </w:r>
            <w:r>
              <w:t>.</w:t>
            </w:r>
          </w:p>
        </w:tc>
        <w:tc>
          <w:tcPr>
            <w:tcW w:w="2175" w:type="dxa"/>
          </w:tcPr>
          <w:p w:rsidR="005F2975" w:rsidRDefault="003C73C0" w:rsidP="005F2975">
            <w:pPr>
              <w:jc w:val="center"/>
              <w:rPr>
                <w:b/>
              </w:rPr>
            </w:pPr>
            <w:r>
              <w:rPr>
                <w:b/>
              </w:rPr>
              <w:t>Временно поездки ограничены</w:t>
            </w:r>
          </w:p>
        </w:tc>
      </w:tr>
      <w:tr w:rsidR="005F2975" w:rsidTr="001554CA">
        <w:trPr>
          <w:trHeight w:val="1074"/>
        </w:trPr>
        <w:tc>
          <w:tcPr>
            <w:tcW w:w="559" w:type="dxa"/>
          </w:tcPr>
          <w:p w:rsidR="005F2975" w:rsidRDefault="005F2975" w:rsidP="00D31B13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4341" w:type="dxa"/>
          </w:tcPr>
          <w:p w:rsidR="005F2975" w:rsidRDefault="005F2975" w:rsidP="00771B12">
            <w:r>
              <w:t>Водная прогулка к Троице-Стефано-У</w:t>
            </w:r>
            <w:r w:rsidRPr="005F2975">
              <w:t>льяновский мужской монастырь</w:t>
            </w:r>
          </w:p>
        </w:tc>
        <w:tc>
          <w:tcPr>
            <w:tcW w:w="2270" w:type="dxa"/>
            <w:gridSpan w:val="2"/>
          </w:tcPr>
          <w:p w:rsidR="005F2975" w:rsidRPr="005F2975" w:rsidRDefault="005F2975" w:rsidP="00151B35">
            <w:pPr>
              <w:jc w:val="center"/>
            </w:pPr>
            <w:r>
              <w:t>2000/чел.</w:t>
            </w:r>
          </w:p>
        </w:tc>
        <w:tc>
          <w:tcPr>
            <w:tcW w:w="2175" w:type="dxa"/>
          </w:tcPr>
          <w:p w:rsidR="005F2975" w:rsidRDefault="00553C44" w:rsidP="00553C44">
            <w:pPr>
              <w:jc w:val="center"/>
              <w:rPr>
                <w:b/>
              </w:rPr>
            </w:pPr>
            <w:r w:rsidRPr="00553C44">
              <w:rPr>
                <w:b/>
              </w:rPr>
              <w:t>По предвари</w:t>
            </w:r>
            <w:r>
              <w:rPr>
                <w:b/>
              </w:rPr>
              <w:t xml:space="preserve">тельному заказу, </w:t>
            </w:r>
            <w:r w:rsidR="003C73C0">
              <w:rPr>
                <w:b/>
              </w:rPr>
              <w:t xml:space="preserve">от 4 </w:t>
            </w:r>
            <w:r>
              <w:rPr>
                <w:b/>
              </w:rPr>
              <w:t>до 8 чел в период навигации (май-октябрь)</w:t>
            </w:r>
          </w:p>
        </w:tc>
      </w:tr>
      <w:tr w:rsidR="00553C44" w:rsidTr="001554CA">
        <w:trPr>
          <w:trHeight w:val="1074"/>
        </w:trPr>
        <w:tc>
          <w:tcPr>
            <w:tcW w:w="559" w:type="dxa"/>
          </w:tcPr>
          <w:p w:rsidR="00553C44" w:rsidRDefault="00553C44" w:rsidP="00D31B13">
            <w:pPr>
              <w:jc w:val="center"/>
            </w:pPr>
            <w:r>
              <w:t>11</w:t>
            </w:r>
          </w:p>
        </w:tc>
        <w:tc>
          <w:tcPr>
            <w:tcW w:w="4341" w:type="dxa"/>
          </w:tcPr>
          <w:p w:rsidR="00553C44" w:rsidRDefault="00553C44" w:rsidP="00771B12">
            <w:r>
              <w:t>Геологическая экскурсия «Асыв-вож»</w:t>
            </w:r>
          </w:p>
          <w:p w:rsidR="00553C44" w:rsidRDefault="00553C44" w:rsidP="00771B12">
            <w:r>
              <w:t>«Земляничная поляна»</w:t>
            </w:r>
          </w:p>
        </w:tc>
        <w:tc>
          <w:tcPr>
            <w:tcW w:w="2270" w:type="dxa"/>
            <w:gridSpan w:val="2"/>
          </w:tcPr>
          <w:p w:rsidR="00553C44" w:rsidRDefault="00553C44" w:rsidP="00151B35">
            <w:pPr>
              <w:jc w:val="center"/>
            </w:pPr>
            <w:r>
              <w:t>2000/чел.</w:t>
            </w:r>
          </w:p>
        </w:tc>
        <w:tc>
          <w:tcPr>
            <w:tcW w:w="2175" w:type="dxa"/>
          </w:tcPr>
          <w:p w:rsidR="00553C44" w:rsidRPr="00553C44" w:rsidRDefault="00553C44" w:rsidP="00553C44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предварительному заказу</w:t>
            </w:r>
            <w:r w:rsidR="003C73C0">
              <w:rPr>
                <w:b/>
              </w:rPr>
              <w:t xml:space="preserve"> от 4 до 6 чел</w:t>
            </w:r>
          </w:p>
        </w:tc>
      </w:tr>
      <w:tr w:rsidR="00553C44" w:rsidTr="001554CA">
        <w:trPr>
          <w:trHeight w:val="1074"/>
        </w:trPr>
        <w:tc>
          <w:tcPr>
            <w:tcW w:w="559" w:type="dxa"/>
          </w:tcPr>
          <w:p w:rsidR="00553C44" w:rsidRDefault="00553C44" w:rsidP="00D31B13">
            <w:pPr>
              <w:jc w:val="center"/>
            </w:pPr>
            <w:r>
              <w:t>12</w:t>
            </w:r>
          </w:p>
        </w:tc>
        <w:tc>
          <w:tcPr>
            <w:tcW w:w="4341" w:type="dxa"/>
          </w:tcPr>
          <w:p w:rsidR="00553C44" w:rsidRDefault="00553C44" w:rsidP="00771B12">
            <w:r>
              <w:t xml:space="preserve">Мастер класс по выпечке </w:t>
            </w:r>
            <w:r w:rsidR="00BC1EC2">
              <w:t>без</w:t>
            </w:r>
            <w:r>
              <w:t>дрожжевого хлеба</w:t>
            </w:r>
            <w:r w:rsidR="00637C96">
              <w:t xml:space="preserve"> и выпечки в коми печах</w:t>
            </w:r>
          </w:p>
        </w:tc>
        <w:tc>
          <w:tcPr>
            <w:tcW w:w="2270" w:type="dxa"/>
            <w:gridSpan w:val="2"/>
          </w:tcPr>
          <w:p w:rsidR="00553C44" w:rsidRDefault="00553C44" w:rsidP="00151B35">
            <w:pPr>
              <w:jc w:val="center"/>
            </w:pPr>
            <w:r>
              <w:t>500/чел.</w:t>
            </w:r>
          </w:p>
        </w:tc>
        <w:tc>
          <w:tcPr>
            <w:tcW w:w="2175" w:type="dxa"/>
          </w:tcPr>
          <w:p w:rsidR="00553C44" w:rsidRDefault="00553C44" w:rsidP="00553C44">
            <w:pPr>
              <w:jc w:val="center"/>
              <w:rPr>
                <w:b/>
              </w:rPr>
            </w:pPr>
            <w:r>
              <w:rPr>
                <w:b/>
              </w:rPr>
              <w:t>Группа от 6 чел.</w:t>
            </w:r>
          </w:p>
        </w:tc>
      </w:tr>
      <w:tr w:rsidR="00553C44" w:rsidTr="001554CA">
        <w:trPr>
          <w:trHeight w:val="1074"/>
        </w:trPr>
        <w:tc>
          <w:tcPr>
            <w:tcW w:w="559" w:type="dxa"/>
          </w:tcPr>
          <w:p w:rsidR="00553C44" w:rsidRDefault="00553C44" w:rsidP="00D31B13">
            <w:pPr>
              <w:jc w:val="center"/>
            </w:pPr>
            <w:r>
              <w:t>13</w:t>
            </w:r>
          </w:p>
        </w:tc>
        <w:tc>
          <w:tcPr>
            <w:tcW w:w="4341" w:type="dxa"/>
          </w:tcPr>
          <w:p w:rsidR="00553C44" w:rsidRDefault="00553C44" w:rsidP="00771B12">
            <w:r w:rsidRPr="00553C44">
              <w:t>Мастер класс</w:t>
            </w:r>
            <w:r>
              <w:t xml:space="preserve"> по изготовлению лодок</w:t>
            </w:r>
          </w:p>
        </w:tc>
        <w:tc>
          <w:tcPr>
            <w:tcW w:w="2270" w:type="dxa"/>
            <w:gridSpan w:val="2"/>
          </w:tcPr>
          <w:p w:rsidR="00553C44" w:rsidRDefault="00553C44" w:rsidP="00151B35">
            <w:pPr>
              <w:jc w:val="center"/>
            </w:pPr>
            <w:r>
              <w:t>500/чел.</w:t>
            </w:r>
          </w:p>
        </w:tc>
        <w:tc>
          <w:tcPr>
            <w:tcW w:w="2175" w:type="dxa"/>
          </w:tcPr>
          <w:p w:rsidR="00553C44" w:rsidRDefault="00553C44" w:rsidP="00553C44">
            <w:pPr>
              <w:jc w:val="center"/>
              <w:rPr>
                <w:b/>
              </w:rPr>
            </w:pPr>
            <w:r>
              <w:rPr>
                <w:b/>
              </w:rPr>
              <w:t>Группа от 6 чел.</w:t>
            </w:r>
          </w:p>
        </w:tc>
      </w:tr>
      <w:tr w:rsidR="00637C96" w:rsidTr="001554CA">
        <w:trPr>
          <w:trHeight w:val="1074"/>
        </w:trPr>
        <w:tc>
          <w:tcPr>
            <w:tcW w:w="559" w:type="dxa"/>
          </w:tcPr>
          <w:p w:rsidR="00637C96" w:rsidRDefault="00637C96" w:rsidP="00D31B13">
            <w:pPr>
              <w:jc w:val="center"/>
            </w:pPr>
            <w:r>
              <w:t xml:space="preserve">14 </w:t>
            </w:r>
          </w:p>
        </w:tc>
        <w:tc>
          <w:tcPr>
            <w:tcW w:w="4341" w:type="dxa"/>
          </w:tcPr>
          <w:p w:rsidR="00637C96" w:rsidRPr="00553C44" w:rsidRDefault="00637C96" w:rsidP="00771B12">
            <w:r>
              <w:t>Мастер класс по изготовлению традиционных орудий охоты и рыболовства</w:t>
            </w:r>
          </w:p>
        </w:tc>
        <w:tc>
          <w:tcPr>
            <w:tcW w:w="2270" w:type="dxa"/>
            <w:gridSpan w:val="2"/>
          </w:tcPr>
          <w:p w:rsidR="00637C96" w:rsidRDefault="00637C96" w:rsidP="00151B35">
            <w:pPr>
              <w:jc w:val="center"/>
            </w:pPr>
            <w:r>
              <w:t>500/чел.</w:t>
            </w:r>
          </w:p>
        </w:tc>
        <w:tc>
          <w:tcPr>
            <w:tcW w:w="2175" w:type="dxa"/>
          </w:tcPr>
          <w:p w:rsidR="00637C96" w:rsidRDefault="00637C96" w:rsidP="00553C44">
            <w:pPr>
              <w:jc w:val="center"/>
              <w:rPr>
                <w:b/>
              </w:rPr>
            </w:pPr>
            <w:r>
              <w:rPr>
                <w:b/>
              </w:rPr>
              <w:t>Группа от 6 чел.</w:t>
            </w:r>
          </w:p>
        </w:tc>
      </w:tr>
      <w:tr w:rsidR="00637C96" w:rsidTr="001554CA">
        <w:trPr>
          <w:trHeight w:val="1074"/>
        </w:trPr>
        <w:tc>
          <w:tcPr>
            <w:tcW w:w="559" w:type="dxa"/>
          </w:tcPr>
          <w:p w:rsidR="00637C96" w:rsidRDefault="00637C96" w:rsidP="00D31B13">
            <w:pPr>
              <w:jc w:val="center"/>
            </w:pPr>
            <w:r>
              <w:t>15</w:t>
            </w:r>
          </w:p>
        </w:tc>
        <w:tc>
          <w:tcPr>
            <w:tcW w:w="4341" w:type="dxa"/>
          </w:tcPr>
          <w:p w:rsidR="00637C96" w:rsidRDefault="00637C96" w:rsidP="00771B12">
            <w:r>
              <w:t xml:space="preserve">Профессиональное обучение </w:t>
            </w:r>
            <w:r w:rsidR="006A5046">
              <w:t>на водителя внедорожных мототранспортных средств (снегоход, квадроцикл). Выдача свидетельства прохождения курсов</w:t>
            </w:r>
          </w:p>
        </w:tc>
        <w:tc>
          <w:tcPr>
            <w:tcW w:w="2270" w:type="dxa"/>
            <w:gridSpan w:val="2"/>
          </w:tcPr>
          <w:p w:rsidR="00637C96" w:rsidRDefault="006A5046" w:rsidP="00151B35">
            <w:pPr>
              <w:jc w:val="center"/>
            </w:pPr>
            <w:r>
              <w:t>5700 – 79 ч.</w:t>
            </w:r>
          </w:p>
          <w:p w:rsidR="006A5046" w:rsidRDefault="006A5046" w:rsidP="00151B35">
            <w:pPr>
              <w:jc w:val="center"/>
            </w:pPr>
            <w:r>
              <w:t>3500 -36 ч.</w:t>
            </w:r>
          </w:p>
        </w:tc>
        <w:tc>
          <w:tcPr>
            <w:tcW w:w="2175" w:type="dxa"/>
          </w:tcPr>
          <w:p w:rsidR="00637C96" w:rsidRDefault="00637C96" w:rsidP="00553C44">
            <w:pPr>
              <w:jc w:val="center"/>
              <w:rPr>
                <w:b/>
              </w:rPr>
            </w:pPr>
          </w:p>
        </w:tc>
      </w:tr>
      <w:tr w:rsidR="006A5046" w:rsidTr="001554CA">
        <w:trPr>
          <w:trHeight w:val="1074"/>
        </w:trPr>
        <w:tc>
          <w:tcPr>
            <w:tcW w:w="559" w:type="dxa"/>
          </w:tcPr>
          <w:p w:rsidR="006A5046" w:rsidRDefault="006A5046" w:rsidP="00D31B13">
            <w:pPr>
              <w:jc w:val="center"/>
            </w:pPr>
            <w:r>
              <w:t>16</w:t>
            </w:r>
          </w:p>
        </w:tc>
        <w:tc>
          <w:tcPr>
            <w:tcW w:w="4341" w:type="dxa"/>
          </w:tcPr>
          <w:p w:rsidR="006A5046" w:rsidRDefault="006A5046" w:rsidP="006A5046">
            <w:r>
              <w:t>Профессиональное обучение на судоводителя (моторная лодка). Выдача свидетельства прохождения курсов</w:t>
            </w:r>
          </w:p>
        </w:tc>
        <w:tc>
          <w:tcPr>
            <w:tcW w:w="2270" w:type="dxa"/>
            <w:gridSpan w:val="2"/>
          </w:tcPr>
          <w:p w:rsidR="006A5046" w:rsidRDefault="006A5046" w:rsidP="00151B35">
            <w:pPr>
              <w:jc w:val="center"/>
            </w:pPr>
            <w:r>
              <w:t>5700 -79 ч.</w:t>
            </w:r>
          </w:p>
        </w:tc>
        <w:tc>
          <w:tcPr>
            <w:tcW w:w="2175" w:type="dxa"/>
          </w:tcPr>
          <w:p w:rsidR="006A5046" w:rsidRDefault="006A5046" w:rsidP="00553C44">
            <w:pPr>
              <w:jc w:val="center"/>
              <w:rPr>
                <w:b/>
              </w:rPr>
            </w:pPr>
          </w:p>
        </w:tc>
      </w:tr>
      <w:tr w:rsidR="003C73C0" w:rsidTr="001554CA">
        <w:trPr>
          <w:trHeight w:val="1074"/>
        </w:trPr>
        <w:tc>
          <w:tcPr>
            <w:tcW w:w="559" w:type="dxa"/>
          </w:tcPr>
          <w:p w:rsidR="003C73C0" w:rsidRDefault="003C73C0" w:rsidP="00D31B13">
            <w:pPr>
              <w:jc w:val="center"/>
            </w:pPr>
            <w:r>
              <w:t>17</w:t>
            </w:r>
          </w:p>
        </w:tc>
        <w:tc>
          <w:tcPr>
            <w:tcW w:w="4341" w:type="dxa"/>
          </w:tcPr>
          <w:p w:rsidR="003C73C0" w:rsidRDefault="003C73C0" w:rsidP="006A5046">
            <w:r>
              <w:t>Аренда лодки с капитаном для рыбалки</w:t>
            </w:r>
          </w:p>
        </w:tc>
        <w:tc>
          <w:tcPr>
            <w:tcW w:w="2270" w:type="dxa"/>
            <w:gridSpan w:val="2"/>
          </w:tcPr>
          <w:p w:rsidR="003C73C0" w:rsidRDefault="003C73C0" w:rsidP="00151B35">
            <w:pPr>
              <w:jc w:val="center"/>
            </w:pPr>
            <w:r>
              <w:t>1500/час</w:t>
            </w:r>
          </w:p>
          <w:p w:rsidR="003C73C0" w:rsidRDefault="003C73C0" w:rsidP="00151B35">
            <w:pPr>
              <w:jc w:val="center"/>
            </w:pPr>
            <w:r>
              <w:t>5000 на 6 часов</w:t>
            </w:r>
          </w:p>
        </w:tc>
        <w:tc>
          <w:tcPr>
            <w:tcW w:w="2175" w:type="dxa"/>
          </w:tcPr>
          <w:p w:rsidR="003C73C0" w:rsidRDefault="003C73C0" w:rsidP="00553C44">
            <w:pPr>
              <w:jc w:val="center"/>
              <w:rPr>
                <w:b/>
              </w:rPr>
            </w:pPr>
          </w:p>
        </w:tc>
      </w:tr>
      <w:tr w:rsidR="003C73C0" w:rsidTr="001554CA">
        <w:trPr>
          <w:trHeight w:val="1074"/>
        </w:trPr>
        <w:tc>
          <w:tcPr>
            <w:tcW w:w="559" w:type="dxa"/>
          </w:tcPr>
          <w:p w:rsidR="003C73C0" w:rsidRDefault="003C73C0" w:rsidP="00D31B13">
            <w:pPr>
              <w:jc w:val="center"/>
            </w:pPr>
            <w:r>
              <w:t>18</w:t>
            </w:r>
          </w:p>
        </w:tc>
        <w:tc>
          <w:tcPr>
            <w:tcW w:w="4341" w:type="dxa"/>
          </w:tcPr>
          <w:p w:rsidR="003C73C0" w:rsidRDefault="003C73C0" w:rsidP="006A5046">
            <w:r>
              <w:t xml:space="preserve">Водные прогулки по </w:t>
            </w:r>
            <w:r w:rsidR="00004231">
              <w:t xml:space="preserve">р. </w:t>
            </w:r>
            <w:r>
              <w:t>В</w:t>
            </w:r>
            <w:r w:rsidR="00004231">
              <w:t>ычегда</w:t>
            </w:r>
          </w:p>
        </w:tc>
        <w:tc>
          <w:tcPr>
            <w:tcW w:w="2270" w:type="dxa"/>
            <w:gridSpan w:val="2"/>
          </w:tcPr>
          <w:p w:rsidR="003C73C0" w:rsidRDefault="003C73C0" w:rsidP="00151B35">
            <w:pPr>
              <w:jc w:val="center"/>
            </w:pPr>
            <w:r>
              <w:t>2000/час</w:t>
            </w:r>
          </w:p>
        </w:tc>
        <w:tc>
          <w:tcPr>
            <w:tcW w:w="2175" w:type="dxa"/>
          </w:tcPr>
          <w:p w:rsidR="003C73C0" w:rsidRDefault="003C73C0" w:rsidP="00553C44">
            <w:pPr>
              <w:jc w:val="center"/>
              <w:rPr>
                <w:b/>
              </w:rPr>
            </w:pPr>
          </w:p>
        </w:tc>
      </w:tr>
    </w:tbl>
    <w:p w:rsidR="00EB2B6F" w:rsidRDefault="00637C96" w:rsidP="0022517C">
      <w:pPr>
        <w:jc w:val="center"/>
      </w:pPr>
      <w:r>
        <w:br/>
      </w:r>
      <w:r w:rsidR="0022517C">
        <w:t>Приятного отдыха!</w:t>
      </w:r>
    </w:p>
    <w:sectPr w:rsidR="00EB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84" w:rsidRDefault="00291584" w:rsidP="00726CCE">
      <w:pPr>
        <w:spacing w:after="0" w:line="240" w:lineRule="auto"/>
      </w:pPr>
      <w:r>
        <w:separator/>
      </w:r>
    </w:p>
  </w:endnote>
  <w:endnote w:type="continuationSeparator" w:id="0">
    <w:p w:rsidR="00291584" w:rsidRDefault="00291584" w:rsidP="0072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84" w:rsidRDefault="00291584" w:rsidP="00726CCE">
      <w:pPr>
        <w:spacing w:after="0" w:line="240" w:lineRule="auto"/>
      </w:pPr>
      <w:r>
        <w:separator/>
      </w:r>
    </w:p>
  </w:footnote>
  <w:footnote w:type="continuationSeparator" w:id="0">
    <w:p w:rsidR="00291584" w:rsidRDefault="00291584" w:rsidP="0072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8"/>
    <w:rsid w:val="00004231"/>
    <w:rsid w:val="00151B35"/>
    <w:rsid w:val="001554CA"/>
    <w:rsid w:val="001817E3"/>
    <w:rsid w:val="0022517C"/>
    <w:rsid w:val="00254A7E"/>
    <w:rsid w:val="00291584"/>
    <w:rsid w:val="002A59D0"/>
    <w:rsid w:val="00371D43"/>
    <w:rsid w:val="003C73C0"/>
    <w:rsid w:val="004D6158"/>
    <w:rsid w:val="004D6252"/>
    <w:rsid w:val="00547DED"/>
    <w:rsid w:val="00553C44"/>
    <w:rsid w:val="005A4808"/>
    <w:rsid w:val="005F2975"/>
    <w:rsid w:val="00604EF8"/>
    <w:rsid w:val="00637C96"/>
    <w:rsid w:val="00693E83"/>
    <w:rsid w:val="006A5046"/>
    <w:rsid w:val="00726CCE"/>
    <w:rsid w:val="0074325B"/>
    <w:rsid w:val="00771B12"/>
    <w:rsid w:val="007A2AC1"/>
    <w:rsid w:val="00894033"/>
    <w:rsid w:val="009857A0"/>
    <w:rsid w:val="00A10E34"/>
    <w:rsid w:val="00A12A20"/>
    <w:rsid w:val="00A524D9"/>
    <w:rsid w:val="00A61541"/>
    <w:rsid w:val="00AE1C1E"/>
    <w:rsid w:val="00B174FB"/>
    <w:rsid w:val="00BC1EC2"/>
    <w:rsid w:val="00CD5F17"/>
    <w:rsid w:val="00D31B13"/>
    <w:rsid w:val="00D6264F"/>
    <w:rsid w:val="00DB5499"/>
    <w:rsid w:val="00E22C9F"/>
    <w:rsid w:val="00EB25E8"/>
    <w:rsid w:val="00EB2B6F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37E8"/>
  <w15:docId w15:val="{735F7655-8E12-4088-A7E9-8B2CD7F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D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CCE"/>
  </w:style>
  <w:style w:type="paragraph" w:styleId="a8">
    <w:name w:val="footer"/>
    <w:basedOn w:val="a"/>
    <w:link w:val="a9"/>
    <w:uiPriority w:val="99"/>
    <w:unhideWhenUsed/>
    <w:rsid w:val="0072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F75F-EBA7-40FB-9CC0-6CDBB35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ecoli</dc:creator>
  <cp:lastModifiedBy>UKiNP</cp:lastModifiedBy>
  <cp:revision>3</cp:revision>
  <cp:lastPrinted>2022-07-14T16:15:00Z</cp:lastPrinted>
  <dcterms:created xsi:type="dcterms:W3CDTF">2022-07-15T08:56:00Z</dcterms:created>
  <dcterms:modified xsi:type="dcterms:W3CDTF">2022-08-11T07:09:00Z</dcterms:modified>
</cp:coreProperties>
</file>